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0E" w:rsidRPr="00A518E2" w:rsidRDefault="0092600E" w:rsidP="0092600E">
      <w:pPr>
        <w:rPr>
          <w:rFonts w:ascii="Times New Roman" w:hAnsi="Times New Roman" w:cs="Times New Roman"/>
          <w:b/>
          <w:sz w:val="24"/>
          <w:szCs w:val="24"/>
        </w:rPr>
      </w:pPr>
      <w:r w:rsidRPr="00A518E2">
        <w:rPr>
          <w:rFonts w:ascii="Times New Roman" w:hAnsi="Times New Roman" w:cs="Times New Roman"/>
          <w:b/>
          <w:sz w:val="24"/>
          <w:szCs w:val="24"/>
        </w:rPr>
        <w:t xml:space="preserve">Strategic Partnership Signed Between </w:t>
      </w:r>
      <w:proofErr w:type="spellStart"/>
      <w:r w:rsidRPr="00A518E2">
        <w:rPr>
          <w:rFonts w:ascii="Times New Roman" w:hAnsi="Times New Roman" w:cs="Times New Roman"/>
          <w:b/>
          <w:sz w:val="24"/>
          <w:szCs w:val="24"/>
        </w:rPr>
        <w:t>KeMU</w:t>
      </w:r>
      <w:proofErr w:type="spellEnd"/>
      <w:r w:rsidRPr="00A518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8E2" w:rsidRPr="00A518E2">
        <w:rPr>
          <w:rFonts w:ascii="Times New Roman" w:hAnsi="Times New Roman" w:cs="Times New Roman"/>
          <w:b/>
          <w:sz w:val="24"/>
          <w:szCs w:val="24"/>
        </w:rPr>
        <w:t>and the University of Michigan</w:t>
      </w:r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 xml:space="preserve">Today marked a significant milestone in our journey toward global academic excellence as our Vice Chancellor, Rev. Prof. John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Kobia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Ataya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 xml:space="preserve">, and Prof. Vicki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Ellingrod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 xml:space="preserve"> of the University </w:t>
      </w:r>
      <w:proofErr w:type="gramStart"/>
      <w:r w:rsidRPr="00A518E2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A518E2">
        <w:rPr>
          <w:rFonts w:ascii="Times New Roman" w:hAnsi="Times New Roman" w:cs="Times New Roman"/>
          <w:sz w:val="24"/>
          <w:szCs w:val="24"/>
        </w:rPr>
        <w:t xml:space="preserve"> </w:t>
      </w:r>
      <w:r w:rsidR="00A518E2" w:rsidRPr="00A518E2">
        <w:rPr>
          <w:rFonts w:ascii="Times New Roman" w:hAnsi="Times New Roman" w:cs="Times New Roman"/>
          <w:sz w:val="24"/>
          <w:szCs w:val="24"/>
        </w:rPr>
        <w:t>Michigan (</w:t>
      </w:r>
      <w:r w:rsidRPr="00A518E2">
        <w:rPr>
          <w:rFonts w:ascii="Times New Roman" w:hAnsi="Times New Roman" w:cs="Times New Roman"/>
          <w:sz w:val="24"/>
          <w:szCs w:val="24"/>
        </w:rPr>
        <w:t>USA) signed a Memorandum of Understanding (MoU) between the University of Michigan College of Pharmacy and our School of Medicine and Ph</w:t>
      </w:r>
      <w:r w:rsidR="00A518E2" w:rsidRPr="00A518E2">
        <w:rPr>
          <w:rFonts w:ascii="Times New Roman" w:hAnsi="Times New Roman" w:cs="Times New Roman"/>
          <w:sz w:val="24"/>
          <w:szCs w:val="24"/>
        </w:rPr>
        <w:t>armacy, Department of Pharmacy.</w:t>
      </w:r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This strategic partnership will foster meaningful collaboration in:</w:t>
      </w:r>
    </w:p>
    <w:p w:rsidR="0092600E" w:rsidRPr="00A518E2" w:rsidRDefault="0092600E" w:rsidP="00A51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Collaborative teaching and learning initiatives</w:t>
      </w:r>
    </w:p>
    <w:p w:rsidR="0092600E" w:rsidRPr="00A518E2" w:rsidRDefault="0092600E" w:rsidP="00A51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 xml:space="preserve">Exchange of knowledge and academic resources </w:t>
      </w:r>
    </w:p>
    <w:p w:rsidR="0092600E" w:rsidRPr="00A518E2" w:rsidRDefault="0092600E" w:rsidP="00A51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Student exchange programs</w:t>
      </w:r>
    </w:p>
    <w:p w:rsidR="0092600E" w:rsidRPr="00A518E2" w:rsidRDefault="0092600E" w:rsidP="00A51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Opportunities for visiting research professors</w:t>
      </w:r>
    </w:p>
    <w:p w:rsidR="0092600E" w:rsidRPr="00A518E2" w:rsidRDefault="0092600E" w:rsidP="00A518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Joint academic and research engagements</w:t>
      </w:r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The signing ceremony was witnessed by a distinguished delegation from the University of Michigan (USA), alongside members of our university leadership including:</w:t>
      </w:r>
    </w:p>
    <w:p w:rsidR="0092600E" w:rsidRPr="00A518E2" w:rsidRDefault="0092600E" w:rsidP="00A518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 xml:space="preserve">Dr. Evans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Mwiti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>, Deputy Vice Chancellor – Academics, Research and Student Affairs</w:t>
      </w:r>
    </w:p>
    <w:p w:rsidR="0092600E" w:rsidRPr="00A518E2" w:rsidRDefault="0092600E" w:rsidP="00A518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 xml:space="preserve">Prof. Alice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Mutungi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>, Dean, School of Medicine and Pharmacy</w:t>
      </w:r>
    </w:p>
    <w:p w:rsidR="0092600E" w:rsidRPr="00A518E2" w:rsidRDefault="0092600E" w:rsidP="00A518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 xml:space="preserve">Dr. Prudence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Mkoji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>, Chair, Department of Pharmacy</w:t>
      </w:r>
    </w:p>
    <w:p w:rsidR="0092600E" w:rsidRPr="00A518E2" w:rsidRDefault="0092600E" w:rsidP="009260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518E2">
        <w:rPr>
          <w:rFonts w:ascii="Times New Roman" w:hAnsi="Times New Roman" w:cs="Times New Roman"/>
          <w:sz w:val="24"/>
          <w:szCs w:val="24"/>
        </w:rPr>
        <w:t>Njeri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Mbugua</w:t>
      </w:r>
      <w:proofErr w:type="spellEnd"/>
      <w:r w:rsidRPr="00A518E2">
        <w:rPr>
          <w:rFonts w:ascii="Times New Roman" w:hAnsi="Times New Roman" w:cs="Times New Roman"/>
          <w:sz w:val="24"/>
          <w:szCs w:val="24"/>
        </w:rPr>
        <w:t>, University Legal Office</w:t>
      </w:r>
      <w:bookmarkStart w:id="0" w:name="_GoBack"/>
      <w:bookmarkEnd w:id="0"/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This partnership reinforces our commitment to strengthening international collaborations, enhancing academic quality and creating global opportunities for our students</w:t>
      </w:r>
      <w:r w:rsidR="00A518E2" w:rsidRPr="00A518E2">
        <w:rPr>
          <w:rFonts w:ascii="Times New Roman" w:hAnsi="Times New Roman" w:cs="Times New Roman"/>
          <w:sz w:val="24"/>
          <w:szCs w:val="24"/>
        </w:rPr>
        <w:t xml:space="preserve">, faculty and the larger community. </w:t>
      </w:r>
    </w:p>
    <w:p w:rsidR="0092600E" w:rsidRPr="00A518E2" w:rsidRDefault="0092600E" w:rsidP="0092600E">
      <w:pPr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We look forward to the impactful initiatives this collaboration will bring to our institution and the broader aca</w:t>
      </w:r>
      <w:r w:rsidR="00A518E2" w:rsidRPr="00A518E2">
        <w:rPr>
          <w:rFonts w:ascii="Times New Roman" w:hAnsi="Times New Roman" w:cs="Times New Roman"/>
          <w:sz w:val="24"/>
          <w:szCs w:val="24"/>
        </w:rPr>
        <w:t>demic and healthcare community.</w:t>
      </w:r>
    </w:p>
    <w:p w:rsidR="0092600E" w:rsidRPr="00A518E2" w:rsidRDefault="0092600E" w:rsidP="00A51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universityofmichigan</w:t>
      </w:r>
      <w:proofErr w:type="spellEnd"/>
    </w:p>
    <w:p w:rsidR="0092600E" w:rsidRPr="00A518E2" w:rsidRDefault="0092600E" w:rsidP="00A51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globalpartnerships</w:t>
      </w:r>
      <w:proofErr w:type="spellEnd"/>
    </w:p>
    <w:p w:rsidR="0092600E" w:rsidRPr="00A518E2" w:rsidRDefault="0092600E" w:rsidP="00A51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#pharmacy</w:t>
      </w:r>
    </w:p>
    <w:p w:rsidR="004A3478" w:rsidRPr="00A518E2" w:rsidRDefault="0092600E" w:rsidP="00A51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8E2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A518E2">
        <w:rPr>
          <w:rFonts w:ascii="Times New Roman" w:hAnsi="Times New Roman" w:cs="Times New Roman"/>
          <w:sz w:val="24"/>
          <w:szCs w:val="24"/>
        </w:rPr>
        <w:t>thefutureishere</w:t>
      </w:r>
      <w:proofErr w:type="spellEnd"/>
    </w:p>
    <w:sectPr w:rsidR="004A3478" w:rsidRPr="00A5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4032"/>
    <w:multiLevelType w:val="hybridMultilevel"/>
    <w:tmpl w:val="EFE01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B85"/>
    <w:multiLevelType w:val="hybridMultilevel"/>
    <w:tmpl w:val="B9A459A8"/>
    <w:lvl w:ilvl="0" w:tplc="FCA27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B6BD9"/>
    <w:multiLevelType w:val="hybridMultilevel"/>
    <w:tmpl w:val="8670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B621F"/>
    <w:multiLevelType w:val="hybridMultilevel"/>
    <w:tmpl w:val="C8D65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0E"/>
    <w:rsid w:val="004A3478"/>
    <w:rsid w:val="007F5E74"/>
    <w:rsid w:val="0083249F"/>
    <w:rsid w:val="0092600E"/>
    <w:rsid w:val="00A518E2"/>
    <w:rsid w:val="00A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C02C8-2A6D-4316-88AA-18A5B13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A51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2026-02-24T05:48:00Z</dcterms:created>
  <dcterms:modified xsi:type="dcterms:W3CDTF">2026-02-24T06:07:00Z</dcterms:modified>
</cp:coreProperties>
</file>